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09" w:rsidRPr="00F37C35" w:rsidRDefault="00D66209" w:rsidP="00D66209">
      <w:pPr>
        <w:jc w:val="both"/>
        <w:rPr>
          <w:rFonts w:ascii="Arial" w:hAnsi="Arial" w:cs="Arial"/>
          <w:b/>
          <w:bCs/>
          <w:sz w:val="36"/>
          <w:szCs w:val="22"/>
          <w:lang w:val="en-US"/>
        </w:rPr>
      </w:pPr>
      <w:r>
        <w:rPr>
          <w:rFonts w:ascii="Arial" w:hAnsi="Arial" w:cs="Arial"/>
          <w:b/>
          <w:bCs/>
        </w:rPr>
        <w:t xml:space="preserve">  </w:t>
      </w:r>
      <w:r w:rsidRPr="00F37C35">
        <w:rPr>
          <w:rFonts w:ascii="Verdana" w:hAnsi="Verdana" w:cs="Arial"/>
          <w:b/>
          <w:bCs/>
          <w:color w:val="7030A0"/>
          <w:sz w:val="40"/>
          <w:szCs w:val="40"/>
          <w:lang w:val="en-US"/>
        </w:rPr>
        <w:t>Juno Women’s Aid</w:t>
      </w:r>
      <w:r w:rsidRPr="00F37C35">
        <w:rPr>
          <w:rFonts w:ascii="Arial" w:hAnsi="Arial" w:cs="Arial"/>
          <w:b/>
          <w:bCs/>
          <w:noProof/>
          <w:sz w:val="36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-600075</wp:posOffset>
            </wp:positionV>
            <wp:extent cx="1295400" cy="1295400"/>
            <wp:effectExtent l="0" t="0" r="0" b="0"/>
            <wp:wrapNone/>
            <wp:docPr id="1" name="Picture 1" descr="Juno-Logo-Purpl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o-Logo-Purple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09" w:rsidRDefault="00D66209" w:rsidP="00D662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</w:p>
    <w:p w:rsidR="00D66209" w:rsidRDefault="00D66209" w:rsidP="00D66209">
      <w:pPr>
        <w:pStyle w:val="Heading5"/>
      </w:pPr>
    </w:p>
    <w:p w:rsidR="00D66209" w:rsidRDefault="00D66209" w:rsidP="00D66209">
      <w:pPr>
        <w:rPr>
          <w:rFonts w:ascii="Arial" w:hAnsi="Arial" w:cs="Arial"/>
          <w:b/>
          <w:bCs/>
        </w:rPr>
      </w:pPr>
    </w:p>
    <w:p w:rsidR="00D66209" w:rsidRPr="00F37C35" w:rsidRDefault="00D66209" w:rsidP="00D66209">
      <w:pPr>
        <w:rPr>
          <w:rFonts w:ascii="Arial" w:hAnsi="Arial" w:cs="Arial"/>
          <w:b/>
          <w:bCs/>
          <w:color w:val="92D050"/>
          <w:sz w:val="36"/>
          <w:szCs w:val="36"/>
        </w:rPr>
      </w:pPr>
      <w:r w:rsidRPr="00F37C35">
        <w:rPr>
          <w:rFonts w:ascii="Arial" w:hAnsi="Arial" w:cs="Arial"/>
          <w:b/>
          <w:bCs/>
          <w:color w:val="92D050"/>
          <w:sz w:val="36"/>
          <w:szCs w:val="36"/>
        </w:rPr>
        <w:t xml:space="preserve">RISE Complex Support Worker </w:t>
      </w:r>
    </w:p>
    <w:p w:rsidR="00D66209" w:rsidRDefault="00D66209" w:rsidP="00D66209">
      <w:pPr>
        <w:rPr>
          <w:rFonts w:ascii="Arial" w:hAnsi="Arial" w:cs="Arial"/>
          <w:b/>
          <w:bCs/>
        </w:rPr>
      </w:pPr>
    </w:p>
    <w:p w:rsidR="00D66209" w:rsidRDefault="00D66209" w:rsidP="00D66209">
      <w:pPr>
        <w:rPr>
          <w:rFonts w:ascii="Arial" w:hAnsi="Arial" w:cs="Arial"/>
          <w:b/>
          <w:bCs/>
        </w:rPr>
      </w:pPr>
    </w:p>
    <w:p w:rsidR="00D66209" w:rsidRDefault="00D66209" w:rsidP="00D662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 TITLE </w:t>
      </w:r>
      <w:r>
        <w:rPr>
          <w:rFonts w:ascii="Arial" w:hAnsi="Arial" w:cs="Arial"/>
        </w:rPr>
        <w:t xml:space="preserve">                   RISE/Complex Support Worker </w:t>
      </w:r>
    </w:p>
    <w:p w:rsidR="00D66209" w:rsidRDefault="00D66209" w:rsidP="00D66209">
      <w:pPr>
        <w:pStyle w:val="Heading1"/>
        <w:tabs>
          <w:tab w:val="left" w:pos="2790"/>
        </w:tabs>
        <w:ind w:left="2790" w:hanging="2790"/>
        <w:rPr>
          <w:rFonts w:ascii="Arial" w:hAnsi="Arial" w:cs="Arial"/>
        </w:rPr>
      </w:pPr>
    </w:p>
    <w:p w:rsidR="00D66209" w:rsidRPr="00576A0C" w:rsidRDefault="00D66209" w:rsidP="00D66209">
      <w:pPr>
        <w:pStyle w:val="Heading1"/>
        <w:tabs>
          <w:tab w:val="left" w:pos="2790"/>
        </w:tabs>
        <w:ind w:left="2790" w:hanging="279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LOCATION                       </w:t>
      </w:r>
      <w:r>
        <w:rPr>
          <w:rFonts w:ascii="Arial" w:hAnsi="Arial" w:cs="Arial"/>
          <w:b w:val="0"/>
        </w:rPr>
        <w:t xml:space="preserve">Women’s Centre </w:t>
      </w:r>
    </w:p>
    <w:p w:rsidR="00D66209" w:rsidRDefault="00D66209" w:rsidP="00D66209"/>
    <w:p w:rsidR="00D66209" w:rsidRDefault="00D66209" w:rsidP="00D6620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RESPONSIBLE TO</w:t>
      </w:r>
      <w:r>
        <w:rPr>
          <w:rFonts w:ascii="Arial" w:hAnsi="Arial" w:cs="Arial"/>
        </w:rPr>
        <w:t xml:space="preserve">         RISE Team Leader </w:t>
      </w:r>
    </w:p>
    <w:p w:rsidR="00D66209" w:rsidRDefault="00D66209" w:rsidP="00D66209">
      <w:pPr>
        <w:rPr>
          <w:rFonts w:ascii="Arial" w:hAnsi="Arial" w:cs="Arial"/>
          <w:b/>
          <w:bCs/>
        </w:rPr>
      </w:pPr>
    </w:p>
    <w:p w:rsidR="00D66209" w:rsidRPr="00B077E2" w:rsidRDefault="00D66209" w:rsidP="00D66209">
      <w:pPr>
        <w:tabs>
          <w:tab w:val="left" w:pos="2790"/>
        </w:tabs>
        <w:rPr>
          <w:rFonts w:ascii="Arial" w:hAnsi="Arial" w:cs="Arial"/>
          <w:color w:val="00B0F0"/>
        </w:rPr>
      </w:pPr>
      <w:r>
        <w:rPr>
          <w:rFonts w:ascii="Arial" w:hAnsi="Arial" w:cs="Arial"/>
          <w:b/>
          <w:bCs/>
        </w:rPr>
        <w:t xml:space="preserve">HOURS    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Pr="00B1099E">
        <w:rPr>
          <w:rFonts w:ascii="Arial" w:hAnsi="Arial" w:cs="Arial"/>
        </w:rPr>
        <w:t>23 hours in addition 4 hours of Complex Needs = 27 hours</w:t>
      </w:r>
      <w:r>
        <w:t xml:space="preserve"> </w:t>
      </w:r>
      <w:r w:rsidRPr="00072C7B">
        <w:rPr>
          <w:sz w:val="16"/>
          <w:szCs w:val="16"/>
        </w:rPr>
        <w:t xml:space="preserve"> </w:t>
      </w:r>
    </w:p>
    <w:p w:rsidR="00D66209" w:rsidRDefault="00D66209" w:rsidP="00D66209">
      <w:pPr>
        <w:pStyle w:val="Heading1"/>
        <w:rPr>
          <w:rFonts w:ascii="Arial" w:hAnsi="Arial" w:cs="Arial"/>
        </w:rPr>
      </w:pPr>
    </w:p>
    <w:p w:rsidR="00D66209" w:rsidRDefault="00D66209" w:rsidP="00D6620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PAY                                   NJC Scale Point 26</w:t>
      </w:r>
      <w:r w:rsidRPr="00877CCD">
        <w:rPr>
          <w:rFonts w:ascii="Arial" w:hAnsi="Arial" w:cs="Arial"/>
        </w:rPr>
        <w:t xml:space="preserve"> </w:t>
      </w:r>
      <w:r w:rsidRPr="00297727">
        <w:rPr>
          <w:rFonts w:ascii="Arial" w:hAnsi="Arial" w:cs="Arial"/>
        </w:rPr>
        <w:t>£</w:t>
      </w:r>
      <w:r>
        <w:rPr>
          <w:rFonts w:ascii="Arial" w:hAnsi="Arial" w:cs="Arial"/>
        </w:rPr>
        <w:t xml:space="preserve">23,866 pro rata </w:t>
      </w:r>
    </w:p>
    <w:p w:rsidR="00D66209" w:rsidRPr="000F2CD3" w:rsidRDefault="00D66209" w:rsidP="00D66209">
      <w:r>
        <w:tab/>
      </w:r>
      <w:r>
        <w:tab/>
      </w:r>
      <w:r>
        <w:tab/>
      </w:r>
      <w:r>
        <w:tab/>
      </w:r>
    </w:p>
    <w:p w:rsidR="00D66209" w:rsidRDefault="00D66209" w:rsidP="00D66209"/>
    <w:tbl>
      <w:tblPr>
        <w:tblW w:w="8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1"/>
      </w:tblGrid>
      <w:tr w:rsidR="00D66209" w:rsidTr="00105C1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541" w:type="dxa"/>
          </w:tcPr>
          <w:p w:rsidR="00D66209" w:rsidRDefault="00D66209" w:rsidP="00105C1C">
            <w:pPr>
              <w:rPr>
                <w:rFonts w:ascii="Arial" w:hAnsi="Arial" w:cs="Arial"/>
              </w:rPr>
            </w:pPr>
          </w:p>
          <w:p w:rsidR="00D66209" w:rsidRDefault="00D66209" w:rsidP="00105C1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PURPOSE</w:t>
            </w:r>
          </w:p>
          <w:p w:rsidR="00D66209" w:rsidRDefault="00D66209" w:rsidP="00105C1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D66209" w:rsidRPr="0055571D" w:rsidRDefault="00D66209" w:rsidP="00105C1C">
            <w:pPr>
              <w:rPr>
                <w:rFonts w:ascii="Arial" w:hAnsi="Arial" w:cs="Arial"/>
              </w:rPr>
            </w:pPr>
            <w:r w:rsidRPr="0055571D">
              <w:rPr>
                <w:rFonts w:ascii="Arial" w:hAnsi="Arial" w:cs="Arial"/>
              </w:rPr>
              <w:t xml:space="preserve">To work as part of a team to provide a high quality independent support service to women living in </w:t>
            </w:r>
            <w:r>
              <w:rPr>
                <w:rFonts w:ascii="Arial" w:hAnsi="Arial" w:cs="Arial"/>
              </w:rPr>
              <w:t>Nottingham City</w:t>
            </w:r>
            <w:r w:rsidRPr="0055571D">
              <w:rPr>
                <w:rFonts w:ascii="Arial" w:hAnsi="Arial" w:cs="Arial"/>
              </w:rPr>
              <w:t xml:space="preserve"> who have or are experiencing domestic violence </w:t>
            </w:r>
            <w:r>
              <w:rPr>
                <w:rFonts w:ascii="Arial" w:hAnsi="Arial" w:cs="Arial"/>
              </w:rPr>
              <w:t>and abuse.</w:t>
            </w:r>
          </w:p>
          <w:p w:rsidR="00D66209" w:rsidRPr="0055571D" w:rsidRDefault="00D66209" w:rsidP="00105C1C">
            <w:pPr>
              <w:rPr>
                <w:rFonts w:ascii="Arial" w:hAnsi="Arial" w:cs="Arial"/>
              </w:rPr>
            </w:pPr>
          </w:p>
          <w:p w:rsidR="00D66209" w:rsidRPr="0055571D" w:rsidRDefault="00D66209" w:rsidP="00105C1C">
            <w:pPr>
              <w:rPr>
                <w:rFonts w:ascii="Arial" w:hAnsi="Arial" w:cs="Arial"/>
              </w:rPr>
            </w:pPr>
            <w:r w:rsidRPr="0055571D">
              <w:rPr>
                <w:rFonts w:ascii="Arial" w:hAnsi="Arial" w:cs="Arial"/>
              </w:rPr>
              <w:t>To provide short, medium and longer term interventions which</w:t>
            </w:r>
            <w:r>
              <w:rPr>
                <w:rFonts w:ascii="Arial" w:hAnsi="Arial" w:cs="Arial"/>
              </w:rPr>
              <w:t xml:space="preserve"> will</w:t>
            </w:r>
            <w:r w:rsidRPr="0055571D">
              <w:rPr>
                <w:rFonts w:ascii="Arial" w:hAnsi="Arial" w:cs="Arial"/>
              </w:rPr>
              <w:t xml:space="preserve"> enable women and their children to be safer, achieve better health and wellbeing and longer term autonomy and resilience. </w:t>
            </w:r>
          </w:p>
          <w:p w:rsidR="00D66209" w:rsidRPr="0055571D" w:rsidRDefault="00D66209" w:rsidP="00105C1C">
            <w:pPr>
              <w:rPr>
                <w:rFonts w:ascii="Arial" w:hAnsi="Arial" w:cs="Arial"/>
              </w:rPr>
            </w:pPr>
          </w:p>
          <w:p w:rsidR="00D66209" w:rsidRPr="0055571D" w:rsidRDefault="00D66209" w:rsidP="00105C1C">
            <w:pPr>
              <w:rPr>
                <w:rFonts w:ascii="Arial" w:hAnsi="Arial" w:cs="Arial"/>
                <w:strike/>
              </w:rPr>
            </w:pPr>
            <w:r w:rsidRPr="0055571D">
              <w:rPr>
                <w:rFonts w:ascii="Arial" w:hAnsi="Arial" w:cs="Arial"/>
              </w:rPr>
              <w:t>To work in partnership with the Police, Children’s Social Care</w:t>
            </w:r>
            <w:r>
              <w:rPr>
                <w:rFonts w:ascii="Arial" w:hAnsi="Arial" w:cs="Arial"/>
              </w:rPr>
              <w:t>, Housing</w:t>
            </w:r>
            <w:r w:rsidRPr="0055571D">
              <w:rPr>
                <w:rFonts w:ascii="Arial" w:hAnsi="Arial" w:cs="Arial"/>
              </w:rPr>
              <w:t xml:space="preserve"> and other agencies to ensure holistic and joined up service delivery </w:t>
            </w:r>
          </w:p>
          <w:p w:rsidR="00D66209" w:rsidRDefault="00D66209" w:rsidP="00105C1C">
            <w:pPr>
              <w:rPr>
                <w:rFonts w:ascii="Arial" w:hAnsi="Arial" w:cs="Arial"/>
              </w:rPr>
            </w:pPr>
          </w:p>
        </w:tc>
      </w:tr>
    </w:tbl>
    <w:p w:rsidR="00D66209" w:rsidRDefault="00D66209" w:rsidP="00D6620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66209" w:rsidRDefault="00D66209" w:rsidP="00D6620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D66209" w:rsidRDefault="00D66209" w:rsidP="00D662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PRINCIPLE DUTIES &amp; RESPONSIBILITIES</w:t>
      </w:r>
    </w:p>
    <w:p w:rsidR="00D66209" w:rsidRPr="0073365F" w:rsidRDefault="00D66209" w:rsidP="00D66209">
      <w:pPr>
        <w:pStyle w:val="BodyTextIndent2"/>
        <w:ind w:left="0" w:firstLine="0"/>
      </w:pPr>
    </w:p>
    <w:p w:rsidR="00D66209" w:rsidRDefault="00D66209" w:rsidP="00D66209">
      <w:pPr>
        <w:pStyle w:val="BodyTextIndent2"/>
        <w:numPr>
          <w:ilvl w:val="0"/>
          <w:numId w:val="1"/>
        </w:numPr>
      </w:pPr>
      <w:r w:rsidRPr="0055571D">
        <w:t>To provide a clear referral pathway into the service that is promoted and easily accessible to partners and key referral partners</w:t>
      </w:r>
      <w:r>
        <w:t>.</w:t>
      </w:r>
    </w:p>
    <w:p w:rsidR="00D66209" w:rsidRPr="0055571D" w:rsidRDefault="00D66209" w:rsidP="00D66209">
      <w:pPr>
        <w:pStyle w:val="BodyTextIndent2"/>
        <w:ind w:firstLine="0"/>
      </w:pPr>
      <w:r w:rsidRPr="0055571D">
        <w:t xml:space="preserve"> </w:t>
      </w:r>
    </w:p>
    <w:p w:rsidR="00D66209" w:rsidRPr="0055571D" w:rsidRDefault="00D66209" w:rsidP="00D66209">
      <w:pPr>
        <w:pStyle w:val="BodyTextIndent2"/>
        <w:numPr>
          <w:ilvl w:val="0"/>
          <w:numId w:val="3"/>
        </w:numPr>
        <w:rPr>
          <w:strike/>
        </w:rPr>
      </w:pPr>
      <w:r w:rsidRPr="0055571D">
        <w:t xml:space="preserve">On a rota basis carry out duty days at </w:t>
      </w:r>
      <w:r>
        <w:t>Juno</w:t>
      </w:r>
      <w:r w:rsidRPr="0055571D">
        <w:t xml:space="preserve"> offices to receive, assess and respond to referrals including providing an immediate crisis response </w:t>
      </w:r>
    </w:p>
    <w:p w:rsidR="00D66209" w:rsidRPr="0055571D" w:rsidRDefault="00D66209" w:rsidP="00D66209">
      <w:pPr>
        <w:pStyle w:val="BodyTextIndent2"/>
        <w:numPr>
          <w:ilvl w:val="0"/>
          <w:numId w:val="3"/>
        </w:numPr>
      </w:pPr>
      <w:r w:rsidRPr="0055571D">
        <w:t xml:space="preserve">On a rota basis be based with </w:t>
      </w:r>
      <w:r>
        <w:t xml:space="preserve">Housing Aid and at other community venues </w:t>
      </w:r>
      <w:r w:rsidRPr="0055571D">
        <w:t xml:space="preserve">to take and respond to referrals.  </w:t>
      </w:r>
    </w:p>
    <w:p w:rsidR="00D66209" w:rsidRPr="0055571D" w:rsidRDefault="00D66209" w:rsidP="00D66209">
      <w:pPr>
        <w:pStyle w:val="BodyTextIndent2"/>
        <w:numPr>
          <w:ilvl w:val="0"/>
          <w:numId w:val="3"/>
        </w:numPr>
      </w:pPr>
      <w:r w:rsidRPr="0055571D">
        <w:t>Carry out a DASH RIC for every woman referred to the service and refer to the relevant MARAC where an assessment is high risk</w:t>
      </w:r>
    </w:p>
    <w:p w:rsidR="00D66209" w:rsidRPr="0055571D" w:rsidRDefault="00D66209" w:rsidP="00D66209">
      <w:pPr>
        <w:pStyle w:val="BodyTextIndent2"/>
        <w:numPr>
          <w:ilvl w:val="0"/>
          <w:numId w:val="3"/>
        </w:numPr>
      </w:pPr>
      <w:r w:rsidRPr="0055571D">
        <w:t>Using completed DASH RIC and other risk assessments develop personal safety plans for women and their children and review regularly</w:t>
      </w:r>
    </w:p>
    <w:p w:rsidR="00D66209" w:rsidRPr="0055571D" w:rsidRDefault="00D66209" w:rsidP="00D66209">
      <w:pPr>
        <w:pStyle w:val="BodyTextIndent2"/>
        <w:numPr>
          <w:ilvl w:val="0"/>
          <w:numId w:val="3"/>
        </w:numPr>
      </w:pPr>
      <w:r w:rsidRPr="0055571D">
        <w:t>Set up and run community-based drop in advice sessions</w:t>
      </w:r>
    </w:p>
    <w:p w:rsidR="00D66209" w:rsidRPr="0073365F" w:rsidRDefault="00D66209" w:rsidP="00D66209">
      <w:pPr>
        <w:pStyle w:val="BodyTextIndent2"/>
        <w:ind w:left="1440" w:firstLine="0"/>
      </w:pPr>
    </w:p>
    <w:p w:rsidR="00D66209" w:rsidRPr="0055571D" w:rsidRDefault="00D66209" w:rsidP="00D66209">
      <w:pPr>
        <w:pStyle w:val="BodyTextIndent2"/>
        <w:numPr>
          <w:ilvl w:val="0"/>
          <w:numId w:val="1"/>
        </w:numPr>
      </w:pPr>
      <w:r w:rsidRPr="00CB5F6B">
        <w:rPr>
          <w:szCs w:val="20"/>
        </w:rPr>
        <w:t>To negotiate, develop</w:t>
      </w:r>
      <w:r>
        <w:rPr>
          <w:szCs w:val="20"/>
        </w:rPr>
        <w:t>,</w:t>
      </w:r>
      <w:r w:rsidRPr="00CB5F6B">
        <w:rPr>
          <w:szCs w:val="20"/>
        </w:rPr>
        <w:t xml:space="preserve"> monitor</w:t>
      </w:r>
      <w:r>
        <w:rPr>
          <w:szCs w:val="20"/>
        </w:rPr>
        <w:t xml:space="preserve"> and review </w:t>
      </w:r>
      <w:r w:rsidRPr="00CB5F6B">
        <w:rPr>
          <w:szCs w:val="20"/>
        </w:rPr>
        <w:t>time</w:t>
      </w:r>
      <w:r>
        <w:t xml:space="preserve"> limited packages of </w:t>
      </w:r>
      <w:r w:rsidRPr="0055571D">
        <w:t xml:space="preserve">casework support to </w:t>
      </w:r>
      <w:r w:rsidRPr="0055571D">
        <w:rPr>
          <w:szCs w:val="20"/>
        </w:rPr>
        <w:t>women.</w:t>
      </w:r>
      <w:r w:rsidRPr="0055571D">
        <w:rPr>
          <w:bCs/>
        </w:rPr>
        <w:t xml:space="preserve"> </w:t>
      </w:r>
    </w:p>
    <w:p w:rsidR="00D66209" w:rsidRDefault="00D66209" w:rsidP="00D66209">
      <w:pPr>
        <w:pStyle w:val="BodyTextIndent2"/>
        <w:numPr>
          <w:ilvl w:val="0"/>
          <w:numId w:val="4"/>
        </w:numPr>
      </w:pPr>
      <w:r>
        <w:t xml:space="preserve">In conjunction with women, undertake an assessment of need, </w:t>
      </w:r>
      <w:r w:rsidRPr="0055571D">
        <w:t>produce</w:t>
      </w:r>
      <w:r>
        <w:t xml:space="preserve"> support plans and review them on a regular basis. </w:t>
      </w:r>
    </w:p>
    <w:p w:rsidR="00D66209" w:rsidRDefault="00D66209" w:rsidP="00D66209">
      <w:pPr>
        <w:pStyle w:val="BodyTextIndent2"/>
        <w:numPr>
          <w:ilvl w:val="0"/>
          <w:numId w:val="4"/>
        </w:numPr>
      </w:pPr>
      <w:r>
        <w:t>Carry out regular key working sessions at safe locations</w:t>
      </w:r>
    </w:p>
    <w:p w:rsidR="00D66209" w:rsidRDefault="00D66209" w:rsidP="00D66209">
      <w:pPr>
        <w:pStyle w:val="BodyTextIndent2"/>
        <w:numPr>
          <w:ilvl w:val="0"/>
          <w:numId w:val="4"/>
        </w:numPr>
      </w:pPr>
      <w:r>
        <w:t>Advocate on women’s behalf and produce reports for agencies as required</w:t>
      </w:r>
    </w:p>
    <w:p w:rsidR="00D66209" w:rsidRDefault="00D66209" w:rsidP="00D66209">
      <w:pPr>
        <w:pStyle w:val="BodyTextIndent2"/>
        <w:numPr>
          <w:ilvl w:val="0"/>
          <w:numId w:val="4"/>
        </w:numPr>
      </w:pPr>
      <w:r>
        <w:t>When appropriate accompany women to appointments</w:t>
      </w:r>
    </w:p>
    <w:p w:rsidR="00D66209" w:rsidRDefault="00D66209" w:rsidP="00D66209">
      <w:pPr>
        <w:pStyle w:val="BodyTextIndent2"/>
        <w:numPr>
          <w:ilvl w:val="0"/>
          <w:numId w:val="4"/>
        </w:numPr>
      </w:pPr>
      <w:r>
        <w:t>Use innovative, creative and flexible methods of intervention to meet the support needs of women</w:t>
      </w:r>
    </w:p>
    <w:p w:rsidR="00D66209" w:rsidRPr="0055571D" w:rsidRDefault="00D66209" w:rsidP="00D66209">
      <w:pPr>
        <w:pStyle w:val="BodyTextIndent2"/>
        <w:ind w:firstLine="0"/>
      </w:pPr>
    </w:p>
    <w:p w:rsidR="00D66209" w:rsidRDefault="00D66209" w:rsidP="00D66209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55571D">
        <w:rPr>
          <w:rFonts w:ascii="Arial" w:hAnsi="Arial" w:cs="Arial"/>
          <w:szCs w:val="20"/>
        </w:rPr>
        <w:t xml:space="preserve">To work closely with internal services and other local organisations in order to receive and make referrals. </w:t>
      </w:r>
    </w:p>
    <w:p w:rsidR="00D66209" w:rsidRPr="0055571D" w:rsidRDefault="00D66209" w:rsidP="00D66209">
      <w:pPr>
        <w:ind w:left="720"/>
        <w:jc w:val="both"/>
        <w:rPr>
          <w:rFonts w:ascii="Arial" w:hAnsi="Arial" w:cs="Arial"/>
          <w:szCs w:val="20"/>
        </w:rPr>
      </w:pPr>
    </w:p>
    <w:p w:rsidR="00D66209" w:rsidRPr="0055571D" w:rsidRDefault="00D66209" w:rsidP="00D66209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55571D">
        <w:rPr>
          <w:rFonts w:ascii="Arial" w:hAnsi="Arial" w:cs="Arial"/>
          <w:szCs w:val="20"/>
        </w:rPr>
        <w:t xml:space="preserve">Make and receive appropriate referrals to the Sanctuary Scheme, Housing Departments, Social Care, Police, Helpline, </w:t>
      </w:r>
      <w:r>
        <w:rPr>
          <w:rFonts w:ascii="Arial" w:hAnsi="Arial" w:cs="Arial"/>
          <w:szCs w:val="20"/>
        </w:rPr>
        <w:t xml:space="preserve">and </w:t>
      </w:r>
      <w:r w:rsidRPr="0055571D">
        <w:rPr>
          <w:rFonts w:ascii="Arial" w:hAnsi="Arial" w:cs="Arial"/>
          <w:szCs w:val="20"/>
        </w:rPr>
        <w:t xml:space="preserve">Equation </w:t>
      </w:r>
    </w:p>
    <w:p w:rsidR="00D66209" w:rsidRPr="0055571D" w:rsidRDefault="00D66209" w:rsidP="00D66209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55571D">
        <w:rPr>
          <w:rFonts w:ascii="Arial" w:hAnsi="Arial" w:cs="Arial"/>
          <w:szCs w:val="20"/>
        </w:rPr>
        <w:t xml:space="preserve">Liaise with internal </w:t>
      </w:r>
      <w:r>
        <w:rPr>
          <w:rFonts w:ascii="Arial" w:hAnsi="Arial" w:cs="Arial"/>
          <w:szCs w:val="20"/>
        </w:rPr>
        <w:t>Juno</w:t>
      </w:r>
      <w:r w:rsidRPr="0055571D">
        <w:rPr>
          <w:rFonts w:ascii="Arial" w:hAnsi="Arial" w:cs="Arial"/>
          <w:szCs w:val="20"/>
        </w:rPr>
        <w:t xml:space="preserve"> services and external key agencies to ensure a co-ordinated response to survivors </w:t>
      </w:r>
    </w:p>
    <w:p w:rsidR="00D66209" w:rsidRPr="0055571D" w:rsidRDefault="00D66209" w:rsidP="00D66209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55571D">
        <w:rPr>
          <w:rFonts w:ascii="Arial" w:hAnsi="Arial" w:cs="Arial"/>
          <w:szCs w:val="20"/>
        </w:rPr>
        <w:t xml:space="preserve">Share information as appropriate with relevant agencies. </w:t>
      </w:r>
    </w:p>
    <w:p w:rsidR="00D66209" w:rsidRPr="0055571D" w:rsidRDefault="00D66209" w:rsidP="00D66209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55571D">
        <w:rPr>
          <w:rFonts w:ascii="Arial" w:hAnsi="Arial" w:cs="Arial"/>
          <w:szCs w:val="20"/>
        </w:rPr>
        <w:t xml:space="preserve">Keep the service information up to date and ensure key partners are aware of any changes. </w:t>
      </w:r>
    </w:p>
    <w:p w:rsidR="00D66209" w:rsidRPr="006F00BA" w:rsidRDefault="00D66209" w:rsidP="00D66209">
      <w:pPr>
        <w:jc w:val="both"/>
        <w:rPr>
          <w:rFonts w:ascii="Arial" w:hAnsi="Arial" w:cs="Arial"/>
          <w:szCs w:val="20"/>
        </w:rPr>
      </w:pPr>
    </w:p>
    <w:p w:rsidR="00D66209" w:rsidRDefault="00D66209" w:rsidP="00D662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housing-related support to women and their children in the service.</w:t>
      </w:r>
    </w:p>
    <w:p w:rsidR="00D66209" w:rsidRDefault="00D66209" w:rsidP="00D66209">
      <w:pPr>
        <w:ind w:left="720"/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up to date with housing legislation in the City  </w:t>
      </w:r>
    </w:p>
    <w:p w:rsidR="00D66209" w:rsidRDefault="00D66209" w:rsidP="00D66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maximise women’s income for housing related funds.  </w:t>
      </w:r>
    </w:p>
    <w:p w:rsidR="00D66209" w:rsidRDefault="00D66209" w:rsidP="00D66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advise women on housing management of their properties. </w:t>
      </w:r>
    </w:p>
    <w:p w:rsidR="00D66209" w:rsidRDefault="00D66209" w:rsidP="00D662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Advise women on the Sanctuary Service </w:t>
      </w:r>
      <w:r w:rsidRPr="0055571D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alternative ways of staying safe in their homes. </w:t>
      </w:r>
    </w:p>
    <w:p w:rsidR="00D66209" w:rsidRDefault="00D66209" w:rsidP="00D66209">
      <w:pPr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provide support relating to civil, criminal law and family law including reporting of child protection and </w:t>
      </w:r>
      <w:r w:rsidRPr="00803DE9">
        <w:rPr>
          <w:rFonts w:ascii="Arial" w:hAnsi="Arial" w:cs="Arial"/>
        </w:rPr>
        <w:t>safeguarding issues, where necessary.</w:t>
      </w:r>
    </w:p>
    <w:p w:rsidR="00D66209" w:rsidRDefault="00D66209" w:rsidP="00D66209">
      <w:pPr>
        <w:ind w:left="720"/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advice, signpost and refer women and their children to relevant services and agencies. </w:t>
      </w:r>
    </w:p>
    <w:p w:rsidR="00D66209" w:rsidRPr="00803DE9" w:rsidRDefault="00D66209" w:rsidP="00D6620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82486">
        <w:rPr>
          <w:rFonts w:ascii="Arial" w:hAnsi="Arial" w:cs="Arial"/>
          <w:bCs/>
        </w:rPr>
        <w:t>Where appropriate, to represent and advocate on behalf of the women in the service.</w:t>
      </w:r>
    </w:p>
    <w:p w:rsidR="00D66209" w:rsidRPr="00803DE9" w:rsidRDefault="00D66209" w:rsidP="00D6620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Comply with Juno Safeguarding Policies. </w:t>
      </w:r>
    </w:p>
    <w:p w:rsidR="00D66209" w:rsidRPr="00273C03" w:rsidRDefault="00D66209" w:rsidP="00D6620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maintain and keep up to date Juno systems for management of cases.</w:t>
      </w:r>
    </w:p>
    <w:p w:rsidR="00D66209" w:rsidRPr="0055571D" w:rsidRDefault="00D66209" w:rsidP="00D66209">
      <w:pPr>
        <w:tabs>
          <w:tab w:val="left" w:pos="851"/>
          <w:tab w:val="left" w:pos="283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6209" w:rsidRPr="0055571D" w:rsidRDefault="00D66209" w:rsidP="00D66209">
      <w:pPr>
        <w:pStyle w:val="BodyText"/>
        <w:framePr w:hSpace="0" w:wrap="auto" w:vAnchor="margin" w:hAnchor="text" w:xAlign="left" w:yAlign="inline"/>
        <w:numPr>
          <w:ilvl w:val="0"/>
          <w:numId w:val="10"/>
        </w:numPr>
        <w:jc w:val="both"/>
      </w:pPr>
      <w:r w:rsidRPr="0055571D">
        <w:t>Ens</w:t>
      </w:r>
      <w:r>
        <w:t>ure service user case records in</w:t>
      </w:r>
      <w:r w:rsidRPr="0055571D">
        <w:t xml:space="preserve"> On Track are complete and up to date </w:t>
      </w:r>
      <w:r>
        <w:t xml:space="preserve">at all times </w:t>
      </w:r>
    </w:p>
    <w:p w:rsidR="00D66209" w:rsidRDefault="00D66209" w:rsidP="00D66209">
      <w:pPr>
        <w:pStyle w:val="BodyText"/>
        <w:framePr w:hSpace="0" w:wrap="auto" w:vAnchor="margin" w:hAnchor="text" w:xAlign="left" w:yAlign="inline"/>
        <w:numPr>
          <w:ilvl w:val="0"/>
          <w:numId w:val="10"/>
        </w:numPr>
        <w:jc w:val="both"/>
      </w:pPr>
      <w:r>
        <w:t>Complete all monitoring in the format requested adhering to deadlines</w:t>
      </w:r>
    </w:p>
    <w:p w:rsidR="00D66209" w:rsidRDefault="00D66209" w:rsidP="00D66209">
      <w:pPr>
        <w:pStyle w:val="BodyText"/>
        <w:framePr w:hSpace="0" w:wrap="auto" w:vAnchor="margin" w:hAnchor="text" w:xAlign="left" w:yAlign="inline"/>
        <w:numPr>
          <w:ilvl w:val="0"/>
          <w:numId w:val="10"/>
        </w:numPr>
        <w:jc w:val="both"/>
      </w:pPr>
      <w:r>
        <w:t>Undertake regular case management and supervision sessions with your line manager</w:t>
      </w:r>
    </w:p>
    <w:p w:rsidR="00D66209" w:rsidRDefault="00D66209" w:rsidP="00D66209">
      <w:pPr>
        <w:pStyle w:val="ListParagraph"/>
        <w:ind w:left="0"/>
        <w:rPr>
          <w:bCs/>
        </w:rPr>
      </w:pPr>
    </w:p>
    <w:p w:rsidR="00D66209" w:rsidRDefault="00D66209" w:rsidP="00D66209">
      <w:pPr>
        <w:pStyle w:val="BodyTextIndent2"/>
        <w:numPr>
          <w:ilvl w:val="0"/>
          <w:numId w:val="1"/>
        </w:numPr>
        <w:rPr>
          <w:bCs/>
        </w:rPr>
      </w:pPr>
      <w:r>
        <w:rPr>
          <w:bCs/>
        </w:rPr>
        <w:t>To provide locality based Healthy Relationship Programmes and one to one advice sessions</w:t>
      </w:r>
      <w:r w:rsidRPr="005B62F7">
        <w:rPr>
          <w:bCs/>
        </w:rPr>
        <w:t xml:space="preserve"> for current and former service users as well as new service users. </w:t>
      </w:r>
    </w:p>
    <w:p w:rsidR="00D66209" w:rsidRDefault="00D66209" w:rsidP="00D66209">
      <w:pPr>
        <w:pStyle w:val="BodyTextIndent2"/>
        <w:numPr>
          <w:ilvl w:val="0"/>
          <w:numId w:val="7"/>
        </w:numPr>
        <w:rPr>
          <w:bCs/>
        </w:rPr>
      </w:pPr>
      <w:r>
        <w:rPr>
          <w:bCs/>
        </w:rPr>
        <w:t xml:space="preserve">Plan, facilitate and evaluate Healthy Relationship Programmes in conjunction with partners and volunteers. </w:t>
      </w:r>
    </w:p>
    <w:p w:rsidR="00D66209" w:rsidRDefault="00D66209" w:rsidP="00D66209">
      <w:pPr>
        <w:pStyle w:val="BodyTextIndent2"/>
        <w:numPr>
          <w:ilvl w:val="0"/>
          <w:numId w:val="7"/>
        </w:numPr>
        <w:rPr>
          <w:bCs/>
        </w:rPr>
      </w:pPr>
      <w:r>
        <w:rPr>
          <w:bCs/>
        </w:rPr>
        <w:t xml:space="preserve">Plan and carry out regular One to One advice sessions. </w:t>
      </w:r>
    </w:p>
    <w:p w:rsidR="00D66209" w:rsidRDefault="00D66209" w:rsidP="00D66209">
      <w:pPr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collate, maintain and monitor information and resource materials, keeping this updated in line with research, policy development,</w:t>
      </w:r>
      <w:r w:rsidRPr="0020769C">
        <w:rPr>
          <w:rFonts w:ascii="Arial" w:hAnsi="Arial" w:cs="Arial"/>
          <w:color w:val="FF0000"/>
        </w:rPr>
        <w:t xml:space="preserve"> </w:t>
      </w:r>
      <w:r w:rsidRPr="0055571D">
        <w:rPr>
          <w:rFonts w:ascii="Arial" w:hAnsi="Arial" w:cs="Arial"/>
        </w:rPr>
        <w:t xml:space="preserve">national and local best practice, learning from DHRs and SCRs </w:t>
      </w:r>
      <w:r>
        <w:rPr>
          <w:rFonts w:ascii="Arial" w:hAnsi="Arial" w:cs="Arial"/>
        </w:rPr>
        <w:t>and other literature relevant to the delivery of the service to women experiencing domestic violence/abuse.</w:t>
      </w:r>
    </w:p>
    <w:p w:rsidR="00D66209" w:rsidRPr="00A52ACD" w:rsidRDefault="00D66209" w:rsidP="00D66209">
      <w:pPr>
        <w:ind w:left="1440"/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the scheme is accessible to all potential service users</w:t>
      </w:r>
    </w:p>
    <w:p w:rsidR="00D66209" w:rsidRDefault="00D66209" w:rsidP="00D66209">
      <w:pPr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and promote one to one advice sessions, key working and healthy relationship sessions that are accessible to all female sections of the community.</w:t>
      </w:r>
    </w:p>
    <w:p w:rsidR="00D66209" w:rsidRDefault="00D66209" w:rsidP="00D6620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Produce literature in various forms and free of jargon to meet the needs of the target audience </w:t>
      </w:r>
    </w:p>
    <w:p w:rsidR="00D66209" w:rsidRDefault="00D66209" w:rsidP="00D66209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Access interpreting services as appropriate. </w:t>
      </w:r>
    </w:p>
    <w:p w:rsidR="00D66209" w:rsidRPr="0020769C" w:rsidRDefault="00D66209" w:rsidP="00D66209">
      <w:pPr>
        <w:ind w:left="1440"/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comply with Juno</w:t>
      </w:r>
      <w:r w:rsidRPr="0055571D">
        <w:rPr>
          <w:rFonts w:ascii="Arial" w:hAnsi="Arial" w:cs="Arial"/>
        </w:rPr>
        <w:t xml:space="preserve"> Equality and Diversity Policy</w:t>
      </w:r>
      <w:r>
        <w:rPr>
          <w:rFonts w:ascii="Arial" w:hAnsi="Arial" w:cs="Arial"/>
        </w:rPr>
        <w:t xml:space="preserve"> and practices at all times.</w:t>
      </w:r>
    </w:p>
    <w:p w:rsidR="00D66209" w:rsidRPr="00F90A58" w:rsidRDefault="00D66209" w:rsidP="00D66209">
      <w:pPr>
        <w:tabs>
          <w:tab w:val="left" w:pos="851"/>
          <w:tab w:val="left" w:pos="2835"/>
        </w:tabs>
        <w:ind w:left="720"/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9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</w:t>
      </w:r>
      <w:r w:rsidRPr="00A52ACD">
        <w:rPr>
          <w:rFonts w:ascii="Arial" w:hAnsi="Arial" w:cs="Arial"/>
        </w:rPr>
        <w:t>nsure effective implementation of</w:t>
      </w:r>
      <w:r>
        <w:rPr>
          <w:rFonts w:ascii="Arial" w:hAnsi="Arial" w:cs="Arial"/>
        </w:rPr>
        <w:t xml:space="preserve"> inclusive and anti-</w:t>
      </w:r>
      <w:r w:rsidRPr="00A52ACD">
        <w:rPr>
          <w:rFonts w:ascii="Arial" w:hAnsi="Arial" w:cs="Arial"/>
        </w:rPr>
        <w:t xml:space="preserve">oppressive practice. </w:t>
      </w:r>
    </w:p>
    <w:p w:rsidR="00D66209" w:rsidRDefault="00D66209" w:rsidP="00D6620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comply with Juno Health and Safety Policy </w:t>
      </w:r>
      <w:r w:rsidRPr="0055571D">
        <w:rPr>
          <w:rFonts w:ascii="Arial" w:hAnsi="Arial" w:cs="Arial"/>
        </w:rPr>
        <w:t>and Risk Assessment Policy in carrying out all duties.</w:t>
      </w:r>
    </w:p>
    <w:p w:rsidR="00D66209" w:rsidRPr="0055571D" w:rsidRDefault="00D66209" w:rsidP="00D66209">
      <w:pPr>
        <w:tabs>
          <w:tab w:val="left" w:pos="851"/>
          <w:tab w:val="left" w:pos="2835"/>
        </w:tabs>
        <w:ind w:left="720"/>
        <w:jc w:val="both"/>
        <w:rPr>
          <w:rFonts w:ascii="Arial" w:hAnsi="Arial" w:cs="Arial"/>
        </w:rPr>
      </w:pPr>
    </w:p>
    <w:p w:rsidR="00D66209" w:rsidRPr="0055571D" w:rsidRDefault="00D66209" w:rsidP="00D66209">
      <w:pPr>
        <w:numPr>
          <w:ilvl w:val="0"/>
          <w:numId w:val="9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55571D">
        <w:rPr>
          <w:rFonts w:ascii="Arial" w:hAnsi="Arial" w:cs="Arial"/>
        </w:rPr>
        <w:t xml:space="preserve">   Be responsible for the health and safety of self, other employees and service users. </w:t>
      </w:r>
    </w:p>
    <w:p w:rsidR="00D66209" w:rsidRPr="0055571D" w:rsidRDefault="00D66209" w:rsidP="00D66209">
      <w:pPr>
        <w:numPr>
          <w:ilvl w:val="0"/>
          <w:numId w:val="9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55571D">
        <w:rPr>
          <w:rFonts w:ascii="Arial" w:hAnsi="Arial" w:cs="Arial"/>
        </w:rPr>
        <w:t xml:space="preserve">   Carry out risk assessments and put in place risk management plans for off-site venues and meeting places  </w:t>
      </w:r>
    </w:p>
    <w:p w:rsidR="00D66209" w:rsidRPr="0055571D" w:rsidRDefault="00D66209" w:rsidP="00D66209">
      <w:pPr>
        <w:numPr>
          <w:ilvl w:val="0"/>
          <w:numId w:val="9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55571D">
        <w:rPr>
          <w:rFonts w:ascii="Arial" w:hAnsi="Arial" w:cs="Arial"/>
        </w:rPr>
        <w:t xml:space="preserve">   Comply with </w:t>
      </w:r>
      <w:r>
        <w:rPr>
          <w:rFonts w:ascii="Arial" w:hAnsi="Arial" w:cs="Arial"/>
        </w:rPr>
        <w:t>Juno</w:t>
      </w:r>
      <w:r w:rsidRPr="0055571D">
        <w:rPr>
          <w:rFonts w:ascii="Arial" w:hAnsi="Arial" w:cs="Arial"/>
        </w:rPr>
        <w:t xml:space="preserve"> Lone Working Policy and adhere to </w:t>
      </w:r>
      <w:r>
        <w:rPr>
          <w:rFonts w:ascii="Arial" w:hAnsi="Arial" w:cs="Arial"/>
        </w:rPr>
        <w:t>Juno</w:t>
      </w:r>
      <w:r w:rsidRPr="0055571D">
        <w:rPr>
          <w:rFonts w:ascii="Arial" w:hAnsi="Arial" w:cs="Arial"/>
        </w:rPr>
        <w:t xml:space="preserve"> Lookout system. </w:t>
      </w:r>
    </w:p>
    <w:p w:rsidR="00D66209" w:rsidRDefault="00D66209" w:rsidP="00D66209">
      <w:pPr>
        <w:tabs>
          <w:tab w:val="left" w:pos="851"/>
          <w:tab w:val="left" w:pos="2835"/>
        </w:tabs>
        <w:ind w:left="360"/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 w:rsidRPr="0055571D">
        <w:rPr>
          <w:rFonts w:ascii="Arial" w:hAnsi="Arial" w:cs="Arial"/>
        </w:rPr>
        <w:t xml:space="preserve">To involve service users in the delivery of the service, service review and service development </w:t>
      </w:r>
    </w:p>
    <w:p w:rsidR="00D66209" w:rsidRPr="0055571D" w:rsidRDefault="00D66209" w:rsidP="00D66209">
      <w:pPr>
        <w:tabs>
          <w:tab w:val="left" w:pos="851"/>
          <w:tab w:val="left" w:pos="2835"/>
        </w:tabs>
        <w:ind w:left="720"/>
        <w:jc w:val="both"/>
        <w:rPr>
          <w:rFonts w:ascii="Arial" w:hAnsi="Arial" w:cs="Arial"/>
        </w:rPr>
      </w:pPr>
    </w:p>
    <w:p w:rsidR="00D66209" w:rsidRPr="00FA6759" w:rsidRDefault="00D66209" w:rsidP="00D66209">
      <w:pPr>
        <w:numPr>
          <w:ilvl w:val="1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  <w:bCs/>
        </w:rPr>
      </w:pPr>
      <w:r w:rsidRPr="00FA6759">
        <w:rPr>
          <w:rFonts w:ascii="Arial" w:hAnsi="Arial" w:cs="Arial"/>
          <w:bCs/>
        </w:rPr>
        <w:t xml:space="preserve">Ensure that the views of service users are at the heart of any decisions made which affect their lives   </w:t>
      </w:r>
    </w:p>
    <w:p w:rsidR="00D66209" w:rsidRPr="00B73221" w:rsidRDefault="00D66209" w:rsidP="00D66209">
      <w:pPr>
        <w:numPr>
          <w:ilvl w:val="1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  <w:bCs/>
        </w:rPr>
      </w:pPr>
      <w:r w:rsidRPr="00FA6759">
        <w:rPr>
          <w:rFonts w:ascii="Arial" w:hAnsi="Arial" w:cs="Arial"/>
        </w:rPr>
        <w:t xml:space="preserve">Encourage service users to provide feedback on their experience of the services they receive from </w:t>
      </w:r>
      <w:r>
        <w:rPr>
          <w:rFonts w:ascii="Arial" w:hAnsi="Arial" w:cs="Arial"/>
        </w:rPr>
        <w:t>Juno and from other agencies</w:t>
      </w:r>
    </w:p>
    <w:p w:rsidR="00D66209" w:rsidRPr="00FA6759" w:rsidRDefault="00D66209" w:rsidP="00D66209">
      <w:pPr>
        <w:numPr>
          <w:ilvl w:val="1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Encourage p</w:t>
      </w:r>
      <w:r w:rsidRPr="00FA6759">
        <w:rPr>
          <w:rFonts w:ascii="Arial" w:hAnsi="Arial" w:cs="Arial"/>
        </w:rPr>
        <w:t>articipate in</w:t>
      </w:r>
      <w:r>
        <w:rPr>
          <w:rFonts w:ascii="Arial" w:hAnsi="Arial" w:cs="Arial"/>
        </w:rPr>
        <w:t xml:space="preserve"> Juno</w:t>
      </w:r>
      <w:r w:rsidRPr="00FA6759">
        <w:rPr>
          <w:rFonts w:ascii="Arial" w:hAnsi="Arial" w:cs="Arial"/>
        </w:rPr>
        <w:t xml:space="preserve"> service user consultation events and </w:t>
      </w:r>
      <w:r>
        <w:rPr>
          <w:rFonts w:ascii="Arial" w:hAnsi="Arial" w:cs="Arial"/>
        </w:rPr>
        <w:t>Juno</w:t>
      </w:r>
      <w:r w:rsidRPr="00FA6759">
        <w:rPr>
          <w:rFonts w:ascii="Arial" w:hAnsi="Arial" w:cs="Arial"/>
        </w:rPr>
        <w:t xml:space="preserve"> Service User Forum    </w:t>
      </w:r>
    </w:p>
    <w:p w:rsidR="00D66209" w:rsidRPr="00FA6759" w:rsidRDefault="00D66209" w:rsidP="00D66209">
      <w:pPr>
        <w:numPr>
          <w:ilvl w:val="1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  <w:bCs/>
        </w:rPr>
      </w:pPr>
      <w:r w:rsidRPr="00FA6759">
        <w:rPr>
          <w:rFonts w:ascii="Arial" w:hAnsi="Arial" w:cs="Arial"/>
          <w:bCs/>
        </w:rPr>
        <w:t xml:space="preserve">Ensure service users are aware of the </w:t>
      </w:r>
      <w:r>
        <w:rPr>
          <w:rFonts w:ascii="Arial" w:hAnsi="Arial" w:cs="Arial"/>
          <w:bCs/>
        </w:rPr>
        <w:t>Juno</w:t>
      </w:r>
      <w:r w:rsidRPr="00FA6759">
        <w:rPr>
          <w:rFonts w:ascii="Arial" w:hAnsi="Arial" w:cs="Arial"/>
          <w:bCs/>
        </w:rPr>
        <w:t xml:space="preserve"> Complaints Policy and Procedure </w:t>
      </w:r>
    </w:p>
    <w:p w:rsidR="00D66209" w:rsidRDefault="00D66209" w:rsidP="00D66209">
      <w:pPr>
        <w:tabs>
          <w:tab w:val="left" w:pos="851"/>
          <w:tab w:val="left" w:pos="2835"/>
        </w:tabs>
        <w:ind w:left="1211"/>
        <w:jc w:val="both"/>
        <w:rPr>
          <w:rFonts w:ascii="Arial" w:hAnsi="Arial" w:cs="Arial"/>
        </w:rPr>
      </w:pPr>
    </w:p>
    <w:p w:rsidR="00D66209" w:rsidRDefault="00D66209" w:rsidP="00D66209">
      <w:pPr>
        <w:tabs>
          <w:tab w:val="left" w:pos="851"/>
          <w:tab w:val="left" w:pos="2835"/>
        </w:tabs>
        <w:ind w:left="1211"/>
        <w:jc w:val="both"/>
        <w:rPr>
          <w:rFonts w:ascii="Arial" w:hAnsi="Arial" w:cs="Arial"/>
        </w:rPr>
      </w:pPr>
    </w:p>
    <w:p w:rsidR="00D66209" w:rsidRDefault="00D66209" w:rsidP="00D66209">
      <w:pPr>
        <w:tabs>
          <w:tab w:val="left" w:pos="851"/>
          <w:tab w:val="left" w:pos="2835"/>
        </w:tabs>
        <w:ind w:left="1211"/>
        <w:jc w:val="both"/>
        <w:rPr>
          <w:rFonts w:ascii="Arial" w:hAnsi="Arial" w:cs="Arial"/>
        </w:rPr>
      </w:pPr>
    </w:p>
    <w:p w:rsidR="00D66209" w:rsidRDefault="00D66209" w:rsidP="00D66209">
      <w:pPr>
        <w:tabs>
          <w:tab w:val="left" w:pos="851"/>
          <w:tab w:val="left" w:pos="2835"/>
        </w:tabs>
        <w:ind w:left="1211"/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work as part of a team and contribute to the overall development of the organisation.</w:t>
      </w:r>
    </w:p>
    <w:p w:rsidR="00D66209" w:rsidRDefault="00D66209" w:rsidP="00D66209">
      <w:pPr>
        <w:tabs>
          <w:tab w:val="left" w:pos="851"/>
          <w:tab w:val="left" w:pos="2835"/>
        </w:tabs>
        <w:ind w:left="720"/>
        <w:jc w:val="both"/>
        <w:rPr>
          <w:rFonts w:ascii="Arial" w:hAnsi="Arial" w:cs="Arial"/>
        </w:rPr>
      </w:pPr>
    </w:p>
    <w:p w:rsidR="00D66209" w:rsidRDefault="00D66209" w:rsidP="00D66209">
      <w:pPr>
        <w:pStyle w:val="BodyText"/>
        <w:framePr w:hSpace="0" w:wrap="auto" w:vAnchor="margin" w:hAnchor="text" w:xAlign="left" w:yAlign="inline"/>
        <w:numPr>
          <w:ilvl w:val="0"/>
          <w:numId w:val="11"/>
        </w:numPr>
        <w:jc w:val="both"/>
      </w:pPr>
      <w:r>
        <w:t xml:space="preserve">Attend team meetings and supervision sessions and contribute to the development of Juno services  </w:t>
      </w:r>
    </w:p>
    <w:p w:rsidR="00D66209" w:rsidRDefault="00D66209" w:rsidP="00D66209">
      <w:pPr>
        <w:pStyle w:val="BodyText"/>
        <w:framePr w:hSpace="0" w:wrap="auto" w:vAnchor="margin" w:hAnchor="text" w:xAlign="left" w:yAlign="inline"/>
        <w:numPr>
          <w:ilvl w:val="0"/>
          <w:numId w:val="11"/>
        </w:numPr>
        <w:jc w:val="both"/>
      </w:pPr>
      <w:r>
        <w:t xml:space="preserve">On request, write reports and contribute to quality assurance audits and reviews </w:t>
      </w:r>
    </w:p>
    <w:p w:rsidR="00D66209" w:rsidRDefault="00D66209" w:rsidP="00D6620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flexible and prepared on occasion to work outside normal office hours in response to the needs of the women and in a variety of locations, across the City. </w:t>
      </w:r>
    </w:p>
    <w:p w:rsidR="00D66209" w:rsidRDefault="00D66209" w:rsidP="00D66209">
      <w:pPr>
        <w:tabs>
          <w:tab w:val="left" w:pos="851"/>
          <w:tab w:val="left" w:pos="2835"/>
        </w:tabs>
        <w:ind w:left="720"/>
        <w:jc w:val="both"/>
        <w:rPr>
          <w:rFonts w:ascii="Arial" w:hAnsi="Arial" w:cs="Arial"/>
        </w:rPr>
      </w:pPr>
    </w:p>
    <w:p w:rsidR="00D66209" w:rsidRPr="001A2741" w:rsidRDefault="00D66209" w:rsidP="00D66209">
      <w:pPr>
        <w:pStyle w:val="05number1"/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1A2741">
        <w:rPr>
          <w:rFonts w:ascii="Arial" w:hAnsi="Arial" w:cs="Arial"/>
          <w:sz w:val="24"/>
          <w:szCs w:val="24"/>
        </w:rPr>
        <w:t xml:space="preserve">To carry out your duties with a feminist perspective and adhere to the Duluth Model of power and control. </w:t>
      </w:r>
    </w:p>
    <w:p w:rsidR="00D66209" w:rsidRDefault="00D66209" w:rsidP="00D6620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D66209" w:rsidRDefault="00D66209" w:rsidP="00D66209">
      <w:pPr>
        <w:numPr>
          <w:ilvl w:val="0"/>
          <w:numId w:val="1"/>
        </w:num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undertake any other duties commensurate with this post, as requested by the line manager.</w:t>
      </w:r>
    </w:p>
    <w:p w:rsidR="00D66209" w:rsidRDefault="00D66209" w:rsidP="00D6620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-1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625"/>
        <w:gridCol w:w="650"/>
        <w:gridCol w:w="604"/>
        <w:gridCol w:w="688"/>
      </w:tblGrid>
      <w:tr w:rsidR="00D66209" w:rsidTr="00105C1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25" w:type="dxa"/>
            <w:gridSpan w:val="5"/>
            <w:tcBorders>
              <w:top w:val="nil"/>
              <w:left w:val="nil"/>
              <w:right w:val="nil"/>
            </w:tcBorders>
          </w:tcPr>
          <w:p w:rsidR="00D66209" w:rsidRDefault="00D66209" w:rsidP="00105C1C">
            <w:pPr>
              <w:pStyle w:val="Heading2"/>
              <w:framePr w:hSpace="0" w:wrap="auto" w:vAnchor="margin" w:hAnchor="text" w:xAlign="left" w:yAlign="inline"/>
            </w:pPr>
          </w:p>
          <w:p w:rsidR="00D66209" w:rsidRDefault="00D66209" w:rsidP="00105C1C"/>
          <w:p w:rsidR="00D66209" w:rsidRDefault="00D66209" w:rsidP="00105C1C">
            <w:pPr>
              <w:pStyle w:val="Heading3"/>
              <w:framePr w:hSpace="0" w:wrap="auto" w:vAnchor="margin" w:hAnchor="text" w:xAlign="left" w:yAlign="inline"/>
            </w:pPr>
          </w:p>
        </w:tc>
      </w:tr>
      <w:tr w:rsidR="00D66209" w:rsidTr="00105C1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958" w:type="dxa"/>
            <w:vMerge w:val="restart"/>
          </w:tcPr>
          <w:p w:rsidR="00D66209" w:rsidRDefault="00D66209" w:rsidP="00105C1C">
            <w:pPr>
              <w:pStyle w:val="Heading2"/>
              <w:framePr w:hSpace="0" w:wrap="auto" w:vAnchor="margin" w:hAnchor="text" w:xAlign="left" w:yAlign="inline"/>
            </w:pPr>
          </w:p>
          <w:p w:rsidR="00D66209" w:rsidRDefault="00D66209" w:rsidP="00105C1C">
            <w:pPr>
              <w:pStyle w:val="Heading2"/>
              <w:framePr w:hSpace="0" w:wrap="auto" w:vAnchor="margin" w:hAnchor="text" w:xAlign="left" w:yAlign="inline"/>
            </w:pPr>
            <w:r>
              <w:t>Person Specification</w:t>
            </w:r>
          </w:p>
          <w:p w:rsidR="00D66209" w:rsidRDefault="00D66209" w:rsidP="00105C1C">
            <w:pPr>
              <w:pStyle w:val="Heading2"/>
              <w:framePr w:hSpace="0" w:wrap="auto" w:vAnchor="margin" w:hAnchor="text" w:xAlign="left" w:yAlign="inline"/>
            </w:pPr>
            <w:r>
              <w:t xml:space="preserve">RISE Support Worker </w:t>
            </w:r>
          </w:p>
          <w:p w:rsidR="00D66209" w:rsidRDefault="00D66209" w:rsidP="00105C1C">
            <w:pPr>
              <w:pStyle w:val="Heading2"/>
              <w:framePr w:hSpace="0" w:wrap="auto" w:vAnchor="margin" w:hAnchor="text" w:xAlign="left" w:yAlign="inline"/>
            </w:pPr>
            <w:r>
              <w:t xml:space="preserve">(South County) </w:t>
            </w:r>
          </w:p>
        </w:tc>
        <w:tc>
          <w:tcPr>
            <w:tcW w:w="2567" w:type="dxa"/>
            <w:gridSpan w:val="4"/>
          </w:tcPr>
          <w:p w:rsidR="00D66209" w:rsidRDefault="00D66209" w:rsidP="00105C1C">
            <w:pPr>
              <w:pStyle w:val="Heading3"/>
              <w:framePr w:hSpace="0" w:wrap="auto" w:vAnchor="margin" w:hAnchor="text" w:xAlign="left" w:yAlign="inline"/>
            </w:pPr>
          </w:p>
          <w:p w:rsidR="00D66209" w:rsidRDefault="00D66209" w:rsidP="00105C1C">
            <w:pPr>
              <w:pStyle w:val="Heading3"/>
              <w:framePr w:hSpace="0" w:wrap="auto" w:vAnchor="margin" w:hAnchor="text" w:xAlign="left" w:yAlign="inline"/>
            </w:pPr>
            <w:r>
              <w:t>Method of Assessment</w:t>
            </w:r>
          </w:p>
        </w:tc>
      </w:tr>
      <w:tr w:rsidR="00D66209" w:rsidTr="00105C1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958" w:type="dxa"/>
            <w:vMerge/>
          </w:tcPr>
          <w:p w:rsidR="00D66209" w:rsidRDefault="00D66209" w:rsidP="00105C1C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625" w:type="dxa"/>
          </w:tcPr>
          <w:p w:rsidR="00D66209" w:rsidRDefault="00D66209" w:rsidP="00105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50" w:type="dxa"/>
          </w:tcPr>
          <w:p w:rsidR="00D66209" w:rsidRDefault="00D66209" w:rsidP="00105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04" w:type="dxa"/>
          </w:tcPr>
          <w:p w:rsidR="00D66209" w:rsidRDefault="00D66209" w:rsidP="00105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688" w:type="dxa"/>
          </w:tcPr>
          <w:p w:rsidR="00D66209" w:rsidRDefault="00D66209" w:rsidP="00105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66209" w:rsidTr="00105C1C">
        <w:tblPrEx>
          <w:tblCellMar>
            <w:top w:w="0" w:type="dxa"/>
            <w:bottom w:w="0" w:type="dxa"/>
          </w:tblCellMar>
        </w:tblPrEx>
        <w:trPr>
          <w:trHeight w:val="10920"/>
        </w:trPr>
        <w:tc>
          <w:tcPr>
            <w:tcW w:w="5958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Values </w:t>
            </w:r>
            <w:r>
              <w:rPr>
                <w:rFonts w:ascii="Arial" w:hAnsi="Arial" w:cs="Arial"/>
              </w:rPr>
              <w:t xml:space="preserve">   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 feminist analysis of the causes of domestic violence against women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  <w:r>
              <w:rPr>
                <w:rFonts w:ascii="Arial" w:hAnsi="Arial" w:cs="Arial"/>
              </w:rPr>
              <w:t xml:space="preserve">  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2.Experience of and ability to provide non-directive and non-judgmental support, advice and advocacy 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  <w:r>
              <w:t xml:space="preserve">3.Experience and knowledge of  safeguarding children and adults </w:t>
            </w: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  <w:r>
              <w:t>4.Experience of supporting women with or without children who have experienced domestic violence.</w:t>
            </w: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  <w:r>
              <w:t>5.Experience of working with people who have either mental health and/or drug/alcohol issues</w:t>
            </w: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  <w:r>
              <w:t>6.Experience of supporting women from BMER communities and effective communication with a wide range of individuals and agencies</w:t>
            </w: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ind w:left="360"/>
              <w:jc w:val="both"/>
            </w:pP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  <w:r>
              <w:t xml:space="preserve">7.Experiencing of working in crisis situations and dealing with conflict </w:t>
            </w: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8.Experience of working with vulnerable women and children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9.Experience of supporting service users with housing, legal and practical tasks 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10.Experience of liaising with a range of voluntary and statuary agencies. 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209" w:rsidRDefault="00D66209" w:rsidP="00D6620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D66209" w:rsidRDefault="00D66209" w:rsidP="00D66209">
      <w:pPr>
        <w:tabs>
          <w:tab w:val="left" w:pos="851"/>
          <w:tab w:val="left" w:pos="2835"/>
        </w:tabs>
        <w:ind w:left="360"/>
        <w:jc w:val="both"/>
        <w:rPr>
          <w:rFonts w:ascii="Arial" w:hAnsi="Arial" w:cs="Arial"/>
        </w:rPr>
      </w:pPr>
    </w:p>
    <w:p w:rsidR="00D66209" w:rsidRDefault="00D66209" w:rsidP="00D66209">
      <w:pPr>
        <w:jc w:val="both"/>
        <w:rPr>
          <w:rFonts w:ascii="Arial" w:hAnsi="Arial" w:cs="Arial"/>
        </w:rPr>
      </w:pPr>
    </w:p>
    <w:p w:rsidR="00D66209" w:rsidRPr="000D42D2" w:rsidRDefault="00D66209" w:rsidP="00D66209">
      <w:pPr>
        <w:rPr>
          <w:rFonts w:ascii="Arial" w:hAnsi="Arial" w:cs="Arial"/>
        </w:rPr>
      </w:pPr>
      <w:r>
        <w:br w:type="page"/>
      </w:r>
    </w:p>
    <w:tbl>
      <w:tblPr>
        <w:tblpPr w:leftFromText="180" w:rightFromText="180" w:vertAnchor="text" w:horzAnchor="margin" w:tblpY="-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630"/>
        <w:gridCol w:w="630"/>
        <w:gridCol w:w="630"/>
        <w:gridCol w:w="720"/>
      </w:tblGrid>
      <w:tr w:rsidR="00D66209" w:rsidTr="00105C1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048" w:type="dxa"/>
            <w:vMerge w:val="restart"/>
          </w:tcPr>
          <w:p w:rsidR="00D66209" w:rsidRDefault="00D66209" w:rsidP="00105C1C">
            <w:pPr>
              <w:ind w:left="108"/>
              <w:jc w:val="both"/>
              <w:rPr>
                <w:rFonts w:ascii="Arial" w:hAnsi="Arial" w:cs="Arial"/>
                <w:b/>
                <w:bCs/>
              </w:rPr>
            </w:pPr>
          </w:p>
          <w:p w:rsidR="00D66209" w:rsidRDefault="00D66209" w:rsidP="00105C1C">
            <w:pPr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Specification</w:t>
            </w:r>
          </w:p>
          <w:p w:rsidR="00D66209" w:rsidRDefault="00D66209" w:rsidP="00105C1C">
            <w:pPr>
              <w:pStyle w:val="Heading4"/>
              <w:framePr w:hSpace="0" w:wrap="auto" w:vAnchor="margin" w:hAnchor="text" w:yAlign="inline"/>
              <w:jc w:val="both"/>
            </w:pPr>
          </w:p>
        </w:tc>
        <w:tc>
          <w:tcPr>
            <w:tcW w:w="2610" w:type="dxa"/>
            <w:gridSpan w:val="4"/>
          </w:tcPr>
          <w:p w:rsidR="00D66209" w:rsidRDefault="00D66209" w:rsidP="00105C1C">
            <w:pPr>
              <w:rPr>
                <w:rFonts w:ascii="Arial" w:hAnsi="Arial" w:cs="Arial"/>
              </w:rPr>
            </w:pPr>
          </w:p>
          <w:p w:rsidR="00D66209" w:rsidRDefault="00D66209" w:rsidP="00105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</w:t>
            </w:r>
          </w:p>
        </w:tc>
      </w:tr>
      <w:tr w:rsidR="00D66209" w:rsidTr="00105C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48" w:type="dxa"/>
            <w:vMerge/>
          </w:tcPr>
          <w:p w:rsidR="00D66209" w:rsidRDefault="00D66209" w:rsidP="00105C1C">
            <w:pPr>
              <w:ind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D66209" w:rsidRDefault="00D66209" w:rsidP="00105C1C">
            <w:pPr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" w:type="dxa"/>
          </w:tcPr>
          <w:p w:rsidR="00D66209" w:rsidRDefault="00D66209" w:rsidP="00105C1C">
            <w:pPr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30" w:type="dxa"/>
          </w:tcPr>
          <w:p w:rsidR="00D66209" w:rsidRDefault="00D66209" w:rsidP="00105C1C">
            <w:pPr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720" w:type="dxa"/>
          </w:tcPr>
          <w:p w:rsidR="00D66209" w:rsidRDefault="00D66209" w:rsidP="00105C1C">
            <w:pPr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66209" w:rsidTr="00D66209">
        <w:tblPrEx>
          <w:tblCellMar>
            <w:top w:w="0" w:type="dxa"/>
            <w:bottom w:w="0" w:type="dxa"/>
          </w:tblCellMar>
        </w:tblPrEx>
        <w:trPr>
          <w:cantSplit/>
          <w:trHeight w:val="12409"/>
        </w:trPr>
        <w:tc>
          <w:tcPr>
            <w:tcW w:w="6048" w:type="dxa"/>
          </w:tcPr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Abilities and skills </w:t>
            </w: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11.Demonstrate good telephone skills and listening skills 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12.To be able to make appropriate referrals and keep accurate case management records 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13.To be able to work alone using own initiative and be able to work as a member of a team, sharing best practice. </w:t>
            </w:r>
          </w:p>
          <w:p w:rsidR="00D66209" w:rsidRDefault="00D66209" w:rsidP="00105C1C">
            <w:pPr>
              <w:pStyle w:val="BodyText"/>
              <w:framePr w:hSpace="0" w:wrap="auto" w:vAnchor="margin" w:hAnchor="text" w:xAlign="left" w:yAlign="inline"/>
              <w:jc w:val="both"/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14.To have an understanding of domestic violence and its effects on children and how children experience domestic abuse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15.To be </w:t>
            </w:r>
            <w:proofErr w:type="spellStart"/>
            <w:r>
              <w:rPr>
                <w:rFonts w:ascii="Arial" w:hAnsi="Arial" w:cs="Arial"/>
              </w:rPr>
              <w:t>self motivated</w:t>
            </w:r>
            <w:proofErr w:type="spellEnd"/>
            <w:r>
              <w:rPr>
                <w:rFonts w:ascii="Arial" w:hAnsi="Arial" w:cs="Arial"/>
              </w:rPr>
              <w:t xml:space="preserve"> and committed to improving services for women and children experiencing domestic violence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16.Good time management and organisational skills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17.Ability to monitor statistics and produce clear reports and letters, both written and using IT equipment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pStyle w:val="Heading2"/>
              <w:framePr w:hSpace="0" w:wrap="auto" w:vAnchor="margin" w:hAnchor="text" w:xAlign="left" w:yAlign="inlin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18.Ability to work as part of a diverse team and over more than one team.</w:t>
            </w:r>
          </w:p>
          <w:p w:rsidR="00D66209" w:rsidRDefault="00D66209" w:rsidP="00105C1C"/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19.Able to work some evenings and weekends </w:t>
            </w:r>
          </w:p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</w:t>
            </w:r>
            <w:r w:rsidRPr="0055571D">
              <w:rPr>
                <w:rFonts w:ascii="Arial" w:hAnsi="Arial" w:cs="Arial"/>
                <w:bCs/>
              </w:rPr>
              <w:t xml:space="preserve">Willing to be trained to deliver a Healthy Relationship Program and to access training which includes overnight stays. </w:t>
            </w:r>
          </w:p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:rsidR="00D66209" w:rsidRPr="00550D8F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Pr="00550D8F">
              <w:rPr>
                <w:rFonts w:ascii="Arial" w:hAnsi="Arial" w:cs="Arial"/>
              </w:rPr>
              <w:t xml:space="preserve">Willing to undertake appropriate training to keep up to date with </w:t>
            </w:r>
            <w:r>
              <w:rPr>
                <w:rFonts w:ascii="Arial" w:hAnsi="Arial" w:cs="Arial"/>
              </w:rPr>
              <w:t xml:space="preserve">legislation, local and national policies </w:t>
            </w:r>
            <w:r w:rsidRPr="00550D8F">
              <w:rPr>
                <w:rFonts w:ascii="Arial" w:hAnsi="Arial" w:cs="Arial"/>
              </w:rPr>
              <w:t xml:space="preserve"> </w:t>
            </w:r>
          </w:p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D66209" w:rsidRPr="00697BEE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requirements </w:t>
            </w:r>
          </w:p>
          <w:p w:rsidR="00D66209" w:rsidRPr="00923103" w:rsidRDefault="00D66209" w:rsidP="00105C1C">
            <w:pPr>
              <w:tabs>
                <w:tab w:val="left" w:pos="851"/>
                <w:tab w:val="left" w:pos="283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Pr="00923103">
              <w:rPr>
                <w:rFonts w:ascii="Arial" w:hAnsi="Arial" w:cs="Arial"/>
              </w:rPr>
              <w:t xml:space="preserve">Access to your own vehicle which is insured for business use and available for use within your role. </w:t>
            </w:r>
          </w:p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23.Positive DBS Check </w:t>
            </w:r>
          </w:p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D66209" w:rsidRDefault="00D66209" w:rsidP="00105C1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24.Willing to undertake Police vetting </w:t>
            </w:r>
            <w:bookmarkStart w:id="0" w:name="_GoBack"/>
            <w:bookmarkEnd w:id="0"/>
          </w:p>
          <w:p w:rsidR="00D66209" w:rsidRPr="0043049D" w:rsidRDefault="00D66209" w:rsidP="00105C1C">
            <w:pPr>
              <w:ind w:firstLine="720"/>
            </w:pPr>
          </w:p>
        </w:tc>
        <w:tc>
          <w:tcPr>
            <w:tcW w:w="630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66209" w:rsidRDefault="00D66209" w:rsidP="00105C1C">
            <w:pPr>
              <w:jc w:val="both"/>
              <w:rPr>
                <w:rFonts w:ascii="Arial" w:hAnsi="Arial" w:cs="Arial"/>
              </w:rPr>
            </w:pPr>
          </w:p>
        </w:tc>
      </w:tr>
    </w:tbl>
    <w:p w:rsidR="00D66209" w:rsidRDefault="00D66209" w:rsidP="00D66209">
      <w:pPr>
        <w:rPr>
          <w:rFonts w:ascii="Arial" w:hAnsi="Arial" w:cs="Arial"/>
        </w:rPr>
      </w:pPr>
      <w:r>
        <w:rPr>
          <w:rFonts w:ascii="Arial" w:hAnsi="Arial" w:cs="Arial"/>
        </w:rPr>
        <w:t>A=Application I = Interview, T=Test, D=Demonstrate</w:t>
      </w:r>
    </w:p>
    <w:p w:rsidR="00C64B0E" w:rsidRDefault="00C64B0E"/>
    <w:sectPr w:rsidR="00C64B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09" w:rsidRDefault="00D66209" w:rsidP="00D66209">
      <w:r>
        <w:separator/>
      </w:r>
    </w:p>
  </w:endnote>
  <w:endnote w:type="continuationSeparator" w:id="0">
    <w:p w:rsidR="00D66209" w:rsidRDefault="00D66209" w:rsidP="00D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356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6209" w:rsidRDefault="00D6620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2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66209" w:rsidRDefault="00D66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09" w:rsidRDefault="00D66209" w:rsidP="00D66209">
      <w:r>
        <w:separator/>
      </w:r>
    </w:p>
  </w:footnote>
  <w:footnote w:type="continuationSeparator" w:id="0">
    <w:p w:rsidR="00D66209" w:rsidRDefault="00D66209" w:rsidP="00D6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D1B"/>
    <w:multiLevelType w:val="hybridMultilevel"/>
    <w:tmpl w:val="63843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B1C19"/>
    <w:multiLevelType w:val="hybridMultilevel"/>
    <w:tmpl w:val="3E1E8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34EA1"/>
    <w:multiLevelType w:val="hybridMultilevel"/>
    <w:tmpl w:val="9C2E1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5135A"/>
    <w:multiLevelType w:val="hybridMultilevel"/>
    <w:tmpl w:val="43CEC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A6B"/>
    <w:multiLevelType w:val="hybridMultilevel"/>
    <w:tmpl w:val="3E828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D4A1D"/>
    <w:multiLevelType w:val="hybridMultilevel"/>
    <w:tmpl w:val="15A0E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0127EC"/>
    <w:multiLevelType w:val="hybridMultilevel"/>
    <w:tmpl w:val="89A29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3272AF"/>
    <w:multiLevelType w:val="hybridMultilevel"/>
    <w:tmpl w:val="DEE48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756666"/>
    <w:multiLevelType w:val="hybridMultilevel"/>
    <w:tmpl w:val="A0E2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4127F"/>
    <w:multiLevelType w:val="hybridMultilevel"/>
    <w:tmpl w:val="503CA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B0338C"/>
    <w:multiLevelType w:val="hybridMultilevel"/>
    <w:tmpl w:val="5D6C5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6B"/>
    <w:rsid w:val="0007320F"/>
    <w:rsid w:val="00AD0E6B"/>
    <w:rsid w:val="00C64B0E"/>
    <w:rsid w:val="00D6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5D008E"/>
  <w15:chartTrackingRefBased/>
  <w15:docId w15:val="{263EACCD-79AD-432D-9424-83DE53B3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20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66209"/>
    <w:pPr>
      <w:keepNext/>
      <w:framePr w:hSpace="180" w:wrap="around" w:vAnchor="text" w:hAnchor="page" w:x="1909" w:y="1077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66209"/>
    <w:pPr>
      <w:keepNext/>
      <w:framePr w:hSpace="180" w:wrap="around" w:vAnchor="text" w:hAnchor="page" w:x="1909" w:y="1077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D66209"/>
    <w:pPr>
      <w:keepNext/>
      <w:framePr w:hSpace="180" w:wrap="around" w:vAnchor="text" w:hAnchor="margin" w:y="158"/>
      <w:ind w:left="108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D66209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2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620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209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D6620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66209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D662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62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66209"/>
    <w:pPr>
      <w:framePr w:hSpace="180" w:wrap="around" w:vAnchor="text" w:hAnchor="page" w:x="1909" w:y="1077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66209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D66209"/>
    <w:pPr>
      <w:ind w:left="720" w:hanging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D66209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209"/>
    <w:pPr>
      <w:ind w:left="720"/>
    </w:pPr>
  </w:style>
  <w:style w:type="paragraph" w:customStyle="1" w:styleId="05number1">
    <w:name w:val="05 number/1"/>
    <w:basedOn w:val="Normal"/>
    <w:rsid w:val="00D66209"/>
    <w:pPr>
      <w:spacing w:after="180"/>
      <w:ind w:left="981" w:hanging="289"/>
      <w:outlineLvl w:val="5"/>
    </w:pPr>
    <w:rPr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D66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Clifford</dc:creator>
  <cp:keywords/>
  <dc:description/>
  <cp:lastModifiedBy>Sarah Clifford</cp:lastModifiedBy>
  <cp:revision>3</cp:revision>
  <dcterms:created xsi:type="dcterms:W3CDTF">2019-11-11T12:59:00Z</dcterms:created>
  <dcterms:modified xsi:type="dcterms:W3CDTF">2019-11-11T13:01:00Z</dcterms:modified>
</cp:coreProperties>
</file>